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2985C">
      <w:pPr>
        <w:pStyle w:val="3"/>
        <w:ind w:left="0" w:leftChars="0" w:firstLine="0" w:firstLineChars="0"/>
        <w:jc w:val="both"/>
      </w:pPr>
      <w:bookmarkStart w:id="0" w:name="_Toc360864647"/>
      <w:bookmarkStart w:id="1" w:name="_Toc326590608"/>
      <w:bookmarkStart w:id="2" w:name="_Toc1621"/>
      <w:bookmarkStart w:id="3" w:name="_Toc13127"/>
      <w:r>
        <w:rPr>
          <w:rFonts w:hint="eastAsia"/>
        </w:rPr>
        <w:t>附件1</w:t>
      </w:r>
      <w:bookmarkEnd w:id="0"/>
      <w:bookmarkEnd w:id="1"/>
      <w:r>
        <w:rPr>
          <w:rFonts w:hint="eastAsia"/>
          <w:lang w:eastAsia="zh-CN"/>
        </w:rPr>
        <w:t>：</w:t>
      </w:r>
      <w:r>
        <w:rPr>
          <w:rFonts w:hint="eastAsia"/>
        </w:rPr>
        <w:t>工程数量表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447"/>
        <w:gridCol w:w="1779"/>
        <w:gridCol w:w="4436"/>
      </w:tblGrid>
      <w:tr w14:paraId="7C507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 w14:paraId="15ECA531">
            <w:r>
              <w:rPr>
                <w:rFonts w:hint="eastAsia"/>
              </w:rPr>
              <w:t>标段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17FE3F4B">
            <w:pPr>
              <w:rPr>
                <w:highlight w:val="yellow"/>
              </w:rPr>
            </w:pPr>
            <w:r>
              <w:rPr>
                <w:rFonts w:hint="eastAsia"/>
              </w:rPr>
              <w:t>项目地点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 w14:paraId="416CE646">
            <w:r>
              <w:rPr>
                <w:rFonts w:hint="eastAsia"/>
              </w:rPr>
              <w:t>主要工程内容</w:t>
            </w:r>
          </w:p>
        </w:tc>
        <w:tc>
          <w:tcPr>
            <w:tcW w:w="4436" w:type="dxa"/>
            <w:tcBorders>
              <w:tl2br w:val="nil"/>
              <w:tr2bl w:val="nil"/>
            </w:tcBorders>
            <w:vAlign w:val="center"/>
          </w:tcPr>
          <w:p w14:paraId="5E66C683">
            <w:r>
              <w:rPr>
                <w:rFonts w:hint="eastAsia"/>
              </w:rPr>
              <w:t>主要工程数量</w:t>
            </w:r>
          </w:p>
        </w:tc>
      </w:tr>
      <w:tr w14:paraId="15195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 w14:paraId="5A84F7A0">
            <w:pPr>
              <w:spacing w:line="240" w:lineRule="auto"/>
            </w:pPr>
            <w:r>
              <w:rPr>
                <w:rFonts w:hint="eastAsia"/>
              </w:rPr>
              <w:t>通铜高速T5LW标段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7246BE62">
            <w:pPr>
              <w:spacing w:line="240" w:lineRule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4"/>
                <w:shd w:val="clear" w:color="auto" w:fill="auto"/>
              </w:rPr>
              <w:t>江西省</w:t>
            </w:r>
            <w:r>
              <w:rPr>
                <w:rFonts w:hint="eastAsia" w:cs="Times New Roman"/>
                <w:color w:val="auto"/>
                <w:sz w:val="21"/>
                <w:szCs w:val="24"/>
                <w:shd w:val="clear" w:color="auto" w:fill="auto"/>
                <w:lang w:val="en-US" w:eastAsia="zh-CN"/>
              </w:rPr>
              <w:t>铜鼓县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 w14:paraId="229C0D47"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波形护栏、标志标牌</w:t>
            </w:r>
            <w:r>
              <w:rPr>
                <w:rFonts w:hint="eastAsia"/>
              </w:rPr>
              <w:t>等</w:t>
            </w:r>
          </w:p>
        </w:tc>
        <w:tc>
          <w:tcPr>
            <w:tcW w:w="4436" w:type="dxa"/>
            <w:tcBorders>
              <w:tl2br w:val="nil"/>
              <w:tr2bl w:val="nil"/>
            </w:tcBorders>
            <w:vAlign w:val="center"/>
          </w:tcPr>
          <w:p w14:paraId="66523FD8">
            <w:pPr>
              <w:spacing w:line="24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波形护栏26000米，标志牌46块、更换反光膜1263.6平方米</w:t>
            </w:r>
            <w:r>
              <w:rPr>
                <w:rFonts w:hint="eastAsia"/>
                <w:lang w:val="en-US" w:eastAsia="zh-CN"/>
              </w:rPr>
              <w:t>等。</w:t>
            </w:r>
          </w:p>
        </w:tc>
      </w:tr>
      <w:tr w14:paraId="61D16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 w14:paraId="176837A9">
            <w:pPr>
              <w:spacing w:line="240" w:lineRule="auto"/>
            </w:pPr>
            <w:r>
              <w:rPr>
                <w:rFonts w:hint="eastAsia"/>
              </w:rPr>
              <w:t>鹰潭G206LW标段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1185AEAC">
            <w:pPr>
              <w:spacing w:line="240" w:lineRule="auto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4"/>
                <w:shd w:val="clear" w:color="auto" w:fill="auto"/>
              </w:rPr>
              <w:t>江西省</w:t>
            </w:r>
            <w:r>
              <w:rPr>
                <w:rFonts w:hint="eastAsia" w:cs="Times New Roman"/>
                <w:color w:val="auto"/>
                <w:sz w:val="21"/>
                <w:szCs w:val="24"/>
                <w:shd w:val="clear" w:color="auto" w:fill="auto"/>
                <w:lang w:val="en-US" w:eastAsia="zh-CN"/>
              </w:rPr>
              <w:t>鹰潭市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 w14:paraId="3DB8B97C"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波形护栏、标志标牌</w:t>
            </w:r>
            <w:r>
              <w:rPr>
                <w:rFonts w:hint="eastAsia"/>
              </w:rPr>
              <w:t>等</w:t>
            </w:r>
          </w:p>
        </w:tc>
        <w:tc>
          <w:tcPr>
            <w:tcW w:w="4436" w:type="dxa"/>
            <w:tcBorders>
              <w:tl2br w:val="nil"/>
              <w:tr2bl w:val="nil"/>
            </w:tcBorders>
            <w:vAlign w:val="center"/>
          </w:tcPr>
          <w:p w14:paraId="5CC8DC50">
            <w:pPr>
              <w:spacing w:line="240" w:lineRule="auto"/>
            </w:pPr>
            <w:r>
              <w:rPr>
                <w:rFonts w:hint="eastAsia"/>
              </w:rPr>
              <w:t>波形护栏7714米，标志牌88块等</w:t>
            </w:r>
          </w:p>
        </w:tc>
      </w:tr>
    </w:tbl>
    <w:p w14:paraId="4426BFDF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51A65"/>
    <w:rsid w:val="5F05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  <w:pPrChange w:id="0" w:author="lenovo" w:date="2025-04-27T22:41:00Z">
        <w:pPr>
          <w:widowControl w:val="0"/>
          <w:jc w:val="both"/>
        </w:pPr>
      </w:pPrChange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:rPrChange w:id="1" w:author="lenovo" w:date="2025-04-27T22:41:00Z">
        <w:rPr>
          <w:rFonts w:eastAsia="宋体"/>
          <w:kern w:val="2"/>
          <w:sz w:val="21"/>
          <w:szCs w:val="24"/>
          <w:lang w:val="en-US" w:eastAsia="zh-CN" w:bidi="ar-SA"/>
        </w:rPr>
      </w:rPrChange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0" w:after="20" w:line="500" w:lineRule="exact"/>
      <w:ind w:firstLine="420" w:firstLineChars="200"/>
      <w:jc w:val="both"/>
      <w:outlineLvl w:val="1"/>
    </w:pPr>
    <w:rPr>
      <w:rFonts w:ascii="Cambria" w:hAnsi="Cambria"/>
      <w:b/>
      <w:bCs/>
      <w:kern w:val="0"/>
      <w:sz w:val="28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0" w:after="20" w:line="500" w:lineRule="exact"/>
      <w:ind w:firstLine="420" w:firstLineChars="200"/>
      <w:jc w:val="both"/>
      <w:outlineLvl w:val="2"/>
    </w:pPr>
    <w:rPr>
      <w:b/>
      <w:bCs/>
      <w:kern w:val="0"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2025-05-30T08:55:00Z</dcterms:created>
  <dc:creator>九也</dc:creator>
  <cp:lastModifiedBy>九也</cp:lastModifiedBy>
  <dcterms:modified xsi:type="dcterms:W3CDTF">2025-05-30T08:55:33Z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3913EA6446784D59AC0F8DA6DDF4B04F_11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