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963C4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color w:val="auto"/>
          <w:sz w:val="28"/>
        </w:rPr>
      </w:pPr>
      <w:bookmarkStart w:id="0" w:name="_Toc6076"/>
      <w:bookmarkStart w:id="1" w:name="_Toc175651485"/>
      <w:bookmarkStart w:id="2" w:name="_Toc32732"/>
      <w:bookmarkStart w:id="3" w:name="_Toc8418"/>
      <w:bookmarkStart w:id="4" w:name="_Toc17954"/>
      <w:bookmarkStart w:id="5" w:name="_Toc167784226"/>
      <w:bookmarkStart w:id="6" w:name="_Toc10647"/>
      <w:bookmarkStart w:id="7" w:name="_Toc11481"/>
      <w:bookmarkStart w:id="8" w:name="_Toc18500"/>
      <w:bookmarkStart w:id="9" w:name="_Toc7618"/>
      <w:bookmarkStart w:id="10" w:name="_Toc18293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C818867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5AF62261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color w:val="auto"/>
          <w:sz w:val="28"/>
        </w:rPr>
      </w:pPr>
    </w:p>
    <w:p w14:paraId="3E1DF25E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color w:val="auto"/>
          <w:sz w:val="23"/>
        </w:rPr>
      </w:pPr>
    </w:p>
    <w:p w14:paraId="71329BC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</w:rPr>
        <w:t>车辆定点维修服务采购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049CED4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1C48BA62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5900DB5E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758943C9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040FA391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127E10DF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09C78F56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5F389CCC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3597694A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56B59E03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0DD0E4E9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1F191D5C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3EEADB01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0A6E0069">
      <w:pPr>
        <w:spacing w:line="440" w:lineRule="exact"/>
        <w:ind w:firstLine="0" w:firstLineChars="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p w14:paraId="3CF41D5B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53F00"/>
    <w:rsid w:val="109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2025-05-08T03:39:00Z</dcterms:created>
  <dc:creator>九也</dc:creator>
  <cp:lastModifiedBy>九也</cp:lastModifiedBy>
  <dcterms:modified xsi:type="dcterms:W3CDTF">2025-05-08T03:39:31Z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21C5FA0D64FE4C069D87A16493D009C5_11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