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562"/>
        <w:rPr>
          <w:rFonts w:hint="eastAsia"/>
          <w:b w:val="0"/>
          <w:bCs/>
          <w:kern w:val="28"/>
          <w:sz w:val="28"/>
          <w:szCs w:val="28"/>
          <w:highlight w:val="none"/>
        </w:rPr>
      </w:pPr>
      <w:bookmarkStart w:id="0" w:name="_Toc5682"/>
      <w:bookmarkStart w:id="1" w:name="_Toc157969398"/>
      <w:r>
        <w:rPr>
          <w:bCs/>
          <w:kern w:val="28"/>
          <w:sz w:val="28"/>
          <w:szCs w:val="28"/>
          <w:highlight w:val="none"/>
        </w:rPr>
        <w:t>附件</w:t>
      </w:r>
      <w:r>
        <w:rPr>
          <w:rFonts w:hint="eastAsia"/>
          <w:bCs/>
          <w:kern w:val="28"/>
          <w:sz w:val="28"/>
          <w:szCs w:val="28"/>
          <w:highlight w:val="none"/>
        </w:rPr>
        <w:t>1：报名登记表</w:t>
      </w:r>
      <w:bookmarkEnd w:id="0"/>
      <w:bookmarkEnd w:id="1"/>
    </w:p>
    <w:p>
      <w:pPr>
        <w:rPr>
          <w:highlight w:val="none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2024年桥梁安全防护设施提升工程设计方案论证工作（济广高速景鹰南段桥梁护栏碰撞试验）及护栏安全防护能力提升工程施工图设计技术咨询服务采购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报名登记表</w:t>
      </w:r>
    </w:p>
    <w:p>
      <w:pPr>
        <w:spacing w:before="6"/>
        <w:ind w:right="-539"/>
        <w:rPr>
          <w:highlight w:val="none"/>
        </w:rPr>
      </w:pP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供应商名称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（加盖供应商公章）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响应标段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手机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手机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接收采购文件及相关资料的电子邮箱</w:t>
            </w:r>
          </w:p>
        </w:tc>
        <w:tc>
          <w:tcPr>
            <w:tcW w:w="67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8882" w:type="dxa"/>
            <w:gridSpan w:val="4"/>
            <w:tcBorders>
              <w:tl2br w:val="nil"/>
              <w:tr2bl w:val="nil"/>
            </w:tcBorders>
          </w:tcPr>
          <w:p>
            <w:pPr>
              <w:pStyle w:val="7"/>
              <w:tabs>
                <w:tab w:val="left" w:pos="960"/>
              </w:tabs>
              <w:rPr>
                <w:szCs w:val="21"/>
                <w:highlight w:val="none"/>
              </w:rPr>
            </w:pPr>
          </w:p>
          <w:p>
            <w:pPr>
              <w:pStyle w:val="7"/>
              <w:tabs>
                <w:tab w:val="left" w:pos="960"/>
              </w:tabs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附：法定代表人</w:t>
            </w:r>
            <w:r>
              <w:rPr>
                <w:rFonts w:hint="eastAsia"/>
                <w:szCs w:val="21"/>
                <w:highlight w:val="none"/>
              </w:rPr>
              <w:t>和</w:t>
            </w:r>
            <w:r>
              <w:rPr>
                <w:szCs w:val="21"/>
                <w:highlight w:val="none"/>
              </w:rPr>
              <w:t>其授权代理人（如有）的身份证扫描件</w:t>
            </w:r>
          </w:p>
        </w:tc>
      </w:tr>
    </w:tbl>
    <w:p>
      <w:pPr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br w:type="page"/>
      </w:r>
    </w:p>
    <w:p>
      <w:pPr>
        <w:spacing w:line="440" w:lineRule="exact"/>
        <w:jc w:val="left"/>
        <w:outlineLvl w:val="1"/>
        <w:rPr>
          <w:rFonts w:eastAsia="黑体"/>
          <w:sz w:val="28"/>
          <w:szCs w:val="28"/>
          <w:highlight w:val="none"/>
        </w:rPr>
      </w:pPr>
      <w:bookmarkStart w:id="2" w:name="_Toc7060"/>
      <w:r>
        <w:rPr>
          <w:rFonts w:hint="eastAsia" w:eastAsia="黑体"/>
          <w:sz w:val="28"/>
          <w:szCs w:val="28"/>
          <w:highlight w:val="none"/>
        </w:rPr>
        <w:t>附件2：授权委托书</w:t>
      </w:r>
      <w:bookmarkEnd w:id="2"/>
    </w:p>
    <w:p>
      <w:pPr>
        <w:spacing w:line="440" w:lineRule="exact"/>
        <w:jc w:val="center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授权委托书</w:t>
      </w:r>
      <w:r>
        <w:rPr>
          <w:rFonts w:hint="eastAsia" w:eastAsia="黑体"/>
          <w:sz w:val="28"/>
          <w:szCs w:val="28"/>
          <w:highlight w:val="none"/>
        </w:rPr>
        <w:t>（如有）</w:t>
      </w:r>
    </w:p>
    <w:p>
      <w:pPr>
        <w:topLinePunct/>
        <w:spacing w:line="640" w:lineRule="exact"/>
        <w:ind w:firstLine="480"/>
        <w:rPr>
          <w:sz w:val="24"/>
          <w:highlight w:val="none"/>
        </w:rPr>
      </w:pPr>
    </w:p>
    <w:p>
      <w:pPr>
        <w:topLinePunct/>
        <w:spacing w:line="640" w:lineRule="exact"/>
        <w:ind w:firstLine="480"/>
        <w:rPr>
          <w:sz w:val="24"/>
          <w:highlight w:val="none"/>
        </w:rPr>
      </w:pPr>
      <w:r>
        <w:rPr>
          <w:sz w:val="24"/>
          <w:highlight w:val="none"/>
        </w:rPr>
        <w:t>本人</w:t>
      </w:r>
      <w:r>
        <w:rPr>
          <w:sz w:val="24"/>
          <w:highlight w:val="none"/>
          <w:u w:val="single"/>
        </w:rPr>
        <w:t xml:space="preserve">       </w:t>
      </w:r>
      <w:r>
        <w:rPr>
          <w:sz w:val="24"/>
          <w:highlight w:val="none"/>
        </w:rPr>
        <w:t>（姓名）系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>（供应商名称）的法定代表人，现委托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（</w:t>
      </w:r>
      <w:r>
        <w:rPr>
          <w:sz w:val="24"/>
          <w:highlight w:val="none"/>
        </w:rPr>
        <w:t>姓名）为我方代理人。代理人根据授权，以我方名义签署、澄清、说明、补正、递交、撤回、修改</w:t>
      </w:r>
      <w:r>
        <w:rPr>
          <w:rFonts w:hint="eastAsia"/>
          <w:sz w:val="24"/>
          <w:highlight w:val="none"/>
          <w:u w:val="single"/>
        </w:rPr>
        <w:t>2024年桥梁安全防护设施提升工程设计方案论证工作（济广高速景鹰南段桥梁护栏碰撞试验）及护栏安全防护能力提升工程施工图设计技术咨询服务</w:t>
      </w:r>
      <w:r>
        <w:rPr>
          <w:sz w:val="24"/>
          <w:highlight w:val="none"/>
        </w:rPr>
        <w:t>响应文件、签订合同和处理有关事宜，其法律后果由我方承担。</w:t>
      </w:r>
    </w:p>
    <w:p>
      <w:pPr>
        <w:spacing w:line="640" w:lineRule="exact"/>
        <w:ind w:firstLine="480"/>
        <w:rPr>
          <w:sz w:val="24"/>
          <w:highlight w:val="none"/>
        </w:rPr>
      </w:pPr>
      <w:r>
        <w:rPr>
          <w:sz w:val="24"/>
          <w:highlight w:val="none"/>
        </w:rPr>
        <w:t>委托期限：</w:t>
      </w:r>
      <w:r>
        <w:rPr>
          <w:rFonts w:hint="eastAsia"/>
          <w:sz w:val="24"/>
          <w:highlight w:val="none"/>
          <w:u w:val="single"/>
        </w:rPr>
        <w:t>自本委托书签署之日起至响应有效期满</w:t>
      </w:r>
      <w:r>
        <w:rPr>
          <w:sz w:val="24"/>
          <w:highlight w:val="none"/>
        </w:rPr>
        <w:t>。</w:t>
      </w:r>
    </w:p>
    <w:p>
      <w:pPr>
        <w:spacing w:line="640" w:lineRule="exact"/>
        <w:ind w:firstLine="480"/>
        <w:rPr>
          <w:sz w:val="24"/>
          <w:highlight w:val="none"/>
        </w:rPr>
      </w:pPr>
      <w:r>
        <w:rPr>
          <w:sz w:val="24"/>
          <w:highlight w:val="none"/>
        </w:rPr>
        <w:t>代理人无转委托权。</w:t>
      </w:r>
    </w:p>
    <w:p>
      <w:pPr>
        <w:spacing w:line="440" w:lineRule="exact"/>
        <w:ind w:firstLine="48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附：法定代表人身份证及委托代理人身份证彩色扫描件。</w:t>
      </w:r>
    </w:p>
    <w:p>
      <w:pPr>
        <w:rPr>
          <w:highlight w:val="none"/>
        </w:rPr>
      </w:pPr>
    </w:p>
    <w:p>
      <w:pPr>
        <w:topLinePunct/>
        <w:spacing w:line="360" w:lineRule="auto"/>
        <w:ind w:firstLine="3290" w:firstLineChars="1371"/>
        <w:rPr>
          <w:sz w:val="24"/>
          <w:highlight w:val="none"/>
        </w:rPr>
      </w:pPr>
      <w:r>
        <w:rPr>
          <w:sz w:val="24"/>
          <w:highlight w:val="none"/>
        </w:rPr>
        <w:t>供应商：</w:t>
      </w:r>
      <w:r>
        <w:rPr>
          <w:sz w:val="24"/>
          <w:highlight w:val="none"/>
          <w:u w:val="single"/>
        </w:rPr>
        <w:t xml:space="preserve">                      </w:t>
      </w:r>
      <w:r>
        <w:rPr>
          <w:sz w:val="24"/>
          <w:highlight w:val="none"/>
        </w:rPr>
        <w:t>（盖单位公章）</w:t>
      </w:r>
    </w:p>
    <w:p>
      <w:pPr>
        <w:spacing w:line="360" w:lineRule="auto"/>
        <w:ind w:firstLine="3259" w:firstLineChars="1358"/>
        <w:jc w:val="left"/>
        <w:rPr>
          <w:rFonts w:hint="eastAsia"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法定代表人：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              </w:t>
      </w:r>
      <w:r>
        <w:rPr>
          <w:rFonts w:hint="eastAsia" w:ascii="宋体" w:hAnsi="宋体"/>
          <w:sz w:val="24"/>
          <w:highlight w:val="none"/>
        </w:rPr>
        <w:t>（</w:t>
      </w:r>
      <w:r>
        <w:rPr>
          <w:rFonts w:hint="eastAsia" w:ascii="宋体" w:hAnsi="宋体" w:cs="宋体"/>
          <w:sz w:val="24"/>
          <w:highlight w:val="none"/>
        </w:rPr>
        <w:t>签字</w:t>
      </w:r>
      <w:r>
        <w:rPr>
          <w:rFonts w:hint="eastAsia" w:ascii="宋体" w:hAnsi="宋体"/>
          <w:sz w:val="24"/>
          <w:highlight w:val="none"/>
        </w:rPr>
        <w:t xml:space="preserve">） </w:t>
      </w:r>
    </w:p>
    <w:p>
      <w:pPr>
        <w:topLinePunct/>
        <w:spacing w:line="360" w:lineRule="auto"/>
        <w:ind w:firstLine="3290" w:firstLineChars="1371"/>
        <w:rPr>
          <w:sz w:val="24"/>
          <w:highlight w:val="none"/>
          <w:u w:val="single"/>
        </w:rPr>
      </w:pPr>
      <w:r>
        <w:rPr>
          <w:sz w:val="24"/>
          <w:highlight w:val="none"/>
        </w:rPr>
        <w:t>身份证号码：</w:t>
      </w:r>
      <w:r>
        <w:rPr>
          <w:sz w:val="24"/>
          <w:highlight w:val="none"/>
          <w:u w:val="single"/>
        </w:rPr>
        <w:t xml:space="preserve">                            </w:t>
      </w:r>
    </w:p>
    <w:p>
      <w:pPr>
        <w:topLinePunct/>
        <w:spacing w:line="360" w:lineRule="auto"/>
        <w:ind w:firstLine="3290" w:firstLineChars="1371"/>
        <w:rPr>
          <w:sz w:val="24"/>
          <w:highlight w:val="none"/>
        </w:rPr>
      </w:pPr>
      <w:r>
        <w:rPr>
          <w:sz w:val="24"/>
          <w:highlight w:val="none"/>
        </w:rPr>
        <w:t>委托代理人：</w:t>
      </w:r>
      <w:r>
        <w:rPr>
          <w:sz w:val="24"/>
          <w:highlight w:val="none"/>
          <w:u w:val="single"/>
        </w:rPr>
        <w:t xml:space="preserve">                        </w:t>
      </w:r>
      <w:r>
        <w:rPr>
          <w:sz w:val="24"/>
          <w:highlight w:val="none"/>
        </w:rPr>
        <w:t xml:space="preserve">（签字）       </w:t>
      </w:r>
    </w:p>
    <w:p>
      <w:pPr>
        <w:topLinePunct/>
        <w:spacing w:line="360" w:lineRule="auto"/>
        <w:ind w:firstLine="3290" w:firstLineChars="1371"/>
        <w:rPr>
          <w:sz w:val="24"/>
          <w:highlight w:val="none"/>
          <w:u w:val="single"/>
        </w:rPr>
      </w:pPr>
      <w:r>
        <w:rPr>
          <w:sz w:val="24"/>
          <w:highlight w:val="none"/>
        </w:rPr>
        <w:t>身份证号码：</w:t>
      </w:r>
      <w:r>
        <w:rPr>
          <w:sz w:val="24"/>
          <w:highlight w:val="none"/>
          <w:u w:val="single"/>
        </w:rPr>
        <w:t xml:space="preserve">                            </w:t>
      </w:r>
    </w:p>
    <w:p>
      <w:pPr>
        <w:topLinePunct/>
        <w:spacing w:line="360" w:lineRule="auto"/>
        <w:ind w:left="418" w:leftChars="199" w:firstLine="4440" w:firstLineChars="1850"/>
        <w:jc w:val="left"/>
        <w:rPr>
          <w:sz w:val="24"/>
          <w:highlight w:val="none"/>
        </w:rPr>
      </w:pPr>
      <w:r>
        <w:rPr>
          <w:sz w:val="24"/>
          <w:highlight w:val="none"/>
          <w:u w:val="single"/>
        </w:rPr>
        <w:t xml:space="preserve">       </w:t>
      </w:r>
      <w:r>
        <w:rPr>
          <w:rFonts w:hint="eastAsia"/>
          <w:sz w:val="24"/>
          <w:highlight w:val="none"/>
          <w:u w:val="single"/>
        </w:rPr>
        <w:t xml:space="preserve"> </w:t>
      </w:r>
      <w:r>
        <w:rPr>
          <w:sz w:val="24"/>
          <w:highlight w:val="none"/>
        </w:rPr>
        <w:t xml:space="preserve">年 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 xml:space="preserve">月 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>日</w:t>
      </w:r>
    </w:p>
    <w:p>
      <w:pPr>
        <w:pStyle w:val="11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widowControl/>
        <w:jc w:val="left"/>
        <w:rPr>
          <w:rFonts w:hint="eastAsia" w:ascii="楷体" w:hAnsi="楷体" w:eastAsia="楷体" w:cs="楷体"/>
          <w:sz w:val="30"/>
          <w:szCs w:val="30"/>
          <w:highlight w:val="none"/>
        </w:rPr>
      </w:pPr>
    </w:p>
    <w:p>
      <w:pPr>
        <w:pStyle w:val="8"/>
        <w:adjustRightInd/>
        <w:spacing w:line="240" w:lineRule="auto"/>
        <w:ind w:firstLine="420" w:firstLineChars="200"/>
        <w:textAlignment w:val="auto"/>
        <w:rPr>
          <w:sz w:val="21"/>
          <w:szCs w:val="21"/>
          <w:highlight w:val="none"/>
        </w:rPr>
      </w:pPr>
      <w:r>
        <w:rPr>
          <w:kern w:val="2"/>
          <w:sz w:val="21"/>
          <w:szCs w:val="21"/>
          <w:highlight w:val="none"/>
        </w:rPr>
        <w:t>注：</w:t>
      </w:r>
      <w:r>
        <w:rPr>
          <w:rFonts w:hint="eastAsia"/>
          <w:sz w:val="21"/>
          <w:szCs w:val="21"/>
          <w:highlight w:val="none"/>
        </w:rPr>
        <w:t>如果由委托代理人参加本采购报名，授权委托书应按本格式的书面方式出具，并由法定代表人和委托代理人亲笔签名，不得使用印章、签名章或其他电子制版签名。</w:t>
      </w:r>
    </w:p>
    <w:p>
      <w:pPr>
        <w:widowControl/>
        <w:jc w:val="left"/>
        <w:rPr>
          <w:rFonts w:hint="eastAsia" w:ascii="楷体" w:hAnsi="楷体" w:eastAsia="楷体" w:cs="楷体"/>
          <w:sz w:val="30"/>
          <w:szCs w:val="30"/>
          <w:highlight w:val="none"/>
        </w:rPr>
      </w:pPr>
    </w:p>
    <w:p>
      <w:pPr>
        <w:pStyle w:val="11"/>
        <w:rPr>
          <w:rFonts w:hint="eastAsia" w:ascii="楷体" w:hAnsi="楷体" w:eastAsia="楷体" w:cs="楷体"/>
          <w:color w:val="auto"/>
          <w:sz w:val="30"/>
          <w:szCs w:val="30"/>
          <w:highlight w:val="none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5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OTgzMTVjNmI4OWQ2YTE1ZDc5YzYzMTJmODBkODEifQ=="/>
    <w:docVar w:name="KSO_WPS_MARK_KEY" w:val="3347c421-7aa6-4012-9535-ec63b7587367"/>
  </w:docVars>
  <w:rsids>
    <w:rsidRoot w:val="2D602C80"/>
    <w:rsid w:val="2D60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spacing w:line="520" w:lineRule="exact"/>
      <w:ind w:firstLine="560" w:firstLineChars="200"/>
      <w:jc w:val="left"/>
      <w:outlineLvl w:val="1"/>
    </w:pPr>
    <w:rPr>
      <w:rFonts w:ascii="仿宋" w:hAnsi="仿宋" w:eastAsia="仿宋"/>
      <w:b/>
      <w:sz w:val="32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Cambria" w:hAnsi="Cambria"/>
    </w:rPr>
  </w:style>
  <w:style w:type="paragraph" w:customStyle="1" w:styleId="5">
    <w:name w:val="正文编号2级"/>
    <w:basedOn w:val="2"/>
    <w:qFormat/>
    <w:uiPriority w:val="0"/>
    <w:pPr>
      <w:numPr>
        <w:ilvl w:val="3"/>
        <w:numId w:val="1"/>
      </w:numPr>
      <w:tabs>
        <w:tab w:val="left" w:pos="6090"/>
      </w:tabs>
      <w:ind w:left="600" w:leftChars="400" w:hanging="200" w:hangingChars="200"/>
    </w:p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footnote text"/>
    <w:basedOn w:val="1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hAnsi="黑体" w:eastAsia="黑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2024-10-12T09:28:00Z</dcterms:created>
  <dc:creator>熊建员</dc:creator>
  <cp:lastModifiedBy>熊建员</cp:lastModifiedBy>
  <dcterms:modified xsi:type="dcterms:W3CDTF">2024-10-12T09:28:23Z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40324805AEDA4836B28B305B66AE50B5_11</vt:lpwstr>
  </property>
</Properties>
</file>